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C9" w:rsidRPr="00DA2FE3" w:rsidRDefault="00F10F67" w:rsidP="0085175A">
      <w:pPr>
        <w:pStyle w:val="1"/>
        <w:spacing w:before="120"/>
        <w:rPr>
          <w:rFonts w:cstheme="minorHAnsi"/>
          <w:color w:val="auto"/>
          <w:sz w:val="24"/>
        </w:rPr>
      </w:pPr>
      <w:r w:rsidRPr="00DA2FE3">
        <w:rPr>
          <w:color w:val="auto"/>
        </w:rPr>
        <w:t>ПОТЕНЦИАЛ ГРАЖДАНСКОГО ПРОТЕСТА В РОССИИ</w:t>
      </w:r>
      <w:r w:rsidRPr="00DA2FE3">
        <w:rPr>
          <w:color w:val="auto"/>
        </w:rPr>
        <w:br/>
        <w:t>К постановке задачи рефлексивной оценки</w:t>
      </w:r>
    </w:p>
    <w:p w:rsidR="001B04C9" w:rsidRPr="00DA2FE3" w:rsidRDefault="00DA2FE3" w:rsidP="006878D4">
      <w:pPr>
        <w:pStyle w:val="1"/>
        <w:rPr>
          <w:rFonts w:cstheme="minorHAnsi"/>
          <w:color w:val="auto"/>
          <w:sz w:val="24"/>
        </w:rPr>
      </w:pPr>
      <w:r>
        <w:t>Резюме проекта исследования</w:t>
      </w:r>
    </w:p>
    <w:p w:rsidR="00DA2FE3" w:rsidRDefault="001B04C9" w:rsidP="00DA2FE3">
      <w:pPr>
        <w:pStyle w:val="2"/>
      </w:pPr>
      <w:r w:rsidRPr="00DA2FE3">
        <w:t>Цель</w:t>
      </w:r>
    </w:p>
    <w:p w:rsidR="001B04C9" w:rsidRPr="00DA2FE3" w:rsidRDefault="0003781D" w:rsidP="00DA2FE3">
      <w:pPr>
        <w:ind w:left="708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Основной целью исследования является уточнение представлений о протестном потенциале, в том числе, </w:t>
      </w:r>
      <w:r w:rsidR="00245B20">
        <w:rPr>
          <w:rFonts w:cstheme="minorHAnsi"/>
          <w:sz w:val="24"/>
        </w:rPr>
        <w:t xml:space="preserve">о </w:t>
      </w:r>
      <w:r>
        <w:rPr>
          <w:rFonts w:cstheme="minorHAnsi"/>
          <w:sz w:val="24"/>
        </w:rPr>
        <w:t>его внутренней структур</w:t>
      </w:r>
      <w:r w:rsidR="00245B20">
        <w:rPr>
          <w:rFonts w:cstheme="minorHAnsi"/>
          <w:sz w:val="24"/>
        </w:rPr>
        <w:t>е</w:t>
      </w:r>
      <w:r>
        <w:rPr>
          <w:rFonts w:cstheme="minorHAnsi"/>
          <w:sz w:val="24"/>
        </w:rPr>
        <w:t xml:space="preserve"> и устойчивости.</w:t>
      </w:r>
    </w:p>
    <w:p w:rsidR="00DA2FE3" w:rsidRDefault="001B04C9" w:rsidP="00DA2FE3">
      <w:pPr>
        <w:pStyle w:val="2"/>
      </w:pPr>
      <w:r w:rsidRPr="00DA2FE3">
        <w:t>Объект</w:t>
      </w:r>
    </w:p>
    <w:p w:rsidR="001B04C9" w:rsidRPr="00DA2FE3" w:rsidRDefault="0003781D" w:rsidP="00DA2FE3">
      <w:pPr>
        <w:ind w:left="708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Объектом исследования является активная часть гражданского общества России, доступная для изучения через интернет-коммуникации.</w:t>
      </w:r>
    </w:p>
    <w:p w:rsidR="00DA2FE3" w:rsidRDefault="00AF69AE" w:rsidP="00B4550E">
      <w:pPr>
        <w:pStyle w:val="2"/>
      </w:pPr>
      <w:r>
        <w:t>Гипотезы</w:t>
      </w:r>
    </w:p>
    <w:p w:rsidR="001B04C9" w:rsidRPr="00DA2FE3" w:rsidRDefault="00742B1E" w:rsidP="00742B1E">
      <w:pPr>
        <w:ind w:left="708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Проблемное поле</w:t>
      </w:r>
      <w:r w:rsidR="001B04C9" w:rsidRPr="00DA2FE3">
        <w:rPr>
          <w:rFonts w:cstheme="minorHAnsi"/>
          <w:sz w:val="24"/>
        </w:rPr>
        <w:t xml:space="preserve"> исследования </w:t>
      </w:r>
      <w:r>
        <w:rPr>
          <w:rFonts w:cstheme="minorHAnsi"/>
          <w:sz w:val="24"/>
        </w:rPr>
        <w:t>эскизно описывается следующими гипотезами</w:t>
      </w:r>
      <w:r w:rsidR="001B04C9" w:rsidRPr="00DA2FE3">
        <w:rPr>
          <w:rFonts w:cstheme="minorHAnsi"/>
          <w:sz w:val="24"/>
        </w:rPr>
        <w:t>:</w:t>
      </w:r>
    </w:p>
    <w:p w:rsidR="001B04C9" w:rsidRDefault="00102C46" w:rsidP="0003781D">
      <w:pPr>
        <w:pStyle w:val="Paragr1"/>
        <w:numPr>
          <w:ilvl w:val="0"/>
          <w:numId w:val="6"/>
        </w:numPr>
        <w:spacing w:before="40" w:line="240" w:lineRule="auto"/>
        <w:jc w:val="left"/>
        <w:rPr>
          <w:rFonts w:asciiTheme="minorHAnsi" w:hAnsiTheme="minorHAnsi" w:cstheme="minorHAnsi"/>
          <w:sz w:val="24"/>
        </w:rPr>
      </w:pPr>
      <w:r w:rsidRPr="00102C46">
        <w:rPr>
          <w:rFonts w:asciiTheme="minorHAnsi" w:hAnsiTheme="minorHAnsi" w:cstheme="minorHAnsi"/>
          <w:sz w:val="24"/>
        </w:rPr>
        <w:t>Даже у активных участников гр</w:t>
      </w:r>
      <w:r w:rsidR="00E87CDE">
        <w:rPr>
          <w:rFonts w:asciiTheme="minorHAnsi" w:hAnsiTheme="minorHAnsi" w:cstheme="minorHAnsi"/>
          <w:sz w:val="24"/>
        </w:rPr>
        <w:t xml:space="preserve">ажданского движения нет ясных </w:t>
      </w:r>
      <w:r w:rsidRPr="00102C46">
        <w:rPr>
          <w:rFonts w:asciiTheme="minorHAnsi" w:hAnsiTheme="minorHAnsi" w:cstheme="minorHAnsi"/>
          <w:sz w:val="24"/>
        </w:rPr>
        <w:t>представлений</w:t>
      </w:r>
      <w:r>
        <w:rPr>
          <w:rFonts w:asciiTheme="minorHAnsi" w:hAnsiTheme="minorHAnsi" w:cstheme="minorHAnsi"/>
          <w:sz w:val="24"/>
        </w:rPr>
        <w:t xml:space="preserve"> о разнообразии и особенностях форм мирного гражданского протеста</w:t>
      </w:r>
      <w:r w:rsidR="001B04C9" w:rsidRPr="00102C46">
        <w:rPr>
          <w:rFonts w:asciiTheme="minorHAnsi" w:hAnsiTheme="minorHAnsi" w:cstheme="minorHAnsi"/>
          <w:sz w:val="24"/>
        </w:rPr>
        <w:t>.</w:t>
      </w:r>
    </w:p>
    <w:p w:rsidR="00102C46" w:rsidRDefault="00102C46" w:rsidP="0003781D">
      <w:pPr>
        <w:pStyle w:val="Paragr1"/>
        <w:numPr>
          <w:ilvl w:val="0"/>
          <w:numId w:val="6"/>
        </w:numPr>
        <w:spacing w:before="40" w:line="24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Уровень готовности к протесту существенно ниже при его оценке из позиции личного участия, в сравнении с позицией отстраненного наблюдателя.</w:t>
      </w:r>
    </w:p>
    <w:p w:rsidR="00102C46" w:rsidRDefault="00E87CDE" w:rsidP="0003781D">
      <w:pPr>
        <w:pStyle w:val="Paragr1"/>
        <w:numPr>
          <w:ilvl w:val="0"/>
          <w:numId w:val="6"/>
        </w:numPr>
        <w:spacing w:before="40" w:line="240" w:lineRule="auto"/>
        <w:jc w:val="left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Шкалированная</w:t>
      </w:r>
      <w:proofErr w:type="spellEnd"/>
      <w:r>
        <w:rPr>
          <w:rFonts w:asciiTheme="minorHAnsi" w:hAnsiTheme="minorHAnsi" w:cstheme="minorHAnsi"/>
          <w:sz w:val="24"/>
        </w:rPr>
        <w:t xml:space="preserve"> оценка дает возможность получить более точные и устойчивые к различным отклонениям результаты.</w:t>
      </w:r>
    </w:p>
    <w:p w:rsidR="00E87CDE" w:rsidRDefault="00161EA8" w:rsidP="0003781D">
      <w:pPr>
        <w:pStyle w:val="Paragr1"/>
        <w:numPr>
          <w:ilvl w:val="0"/>
          <w:numId w:val="6"/>
        </w:numPr>
        <w:spacing w:before="40" w:line="24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Готовность участвовать в акциях протеста обратно коррелирует с риском угрозы личной свободе, жизни, комфорту и прямо коррелирует с массовостью </w:t>
      </w:r>
      <w:r w:rsidR="001E6172">
        <w:rPr>
          <w:rFonts w:asciiTheme="minorHAnsi" w:hAnsiTheme="minorHAnsi" w:cstheme="minorHAnsi"/>
          <w:sz w:val="24"/>
        </w:rPr>
        <w:t>(простотой участия, возможностью сохранить анонимность).</w:t>
      </w:r>
    </w:p>
    <w:p w:rsidR="001E6172" w:rsidRPr="00102C46" w:rsidRDefault="00245B20" w:rsidP="0003781D">
      <w:pPr>
        <w:pStyle w:val="Paragr1"/>
        <w:numPr>
          <w:ilvl w:val="0"/>
          <w:numId w:val="6"/>
        </w:numPr>
        <w:spacing w:before="40" w:line="24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Потенциал протеста слабо коррелирует со стандартными демографическими маркерами (пол, возраст) и с позицией в политологическом пространстве.</w:t>
      </w:r>
    </w:p>
    <w:p w:rsidR="00DA2FE3" w:rsidRDefault="001B04C9" w:rsidP="00DA2FE3">
      <w:pPr>
        <w:pStyle w:val="2"/>
      </w:pPr>
      <w:r w:rsidRPr="00DA2FE3">
        <w:t>Метод</w:t>
      </w:r>
      <w:r w:rsidR="00AF69AE">
        <w:t>ы</w:t>
      </w:r>
    </w:p>
    <w:p w:rsidR="001B04C9" w:rsidRPr="006878D4" w:rsidRDefault="00E87CDE" w:rsidP="006878D4">
      <w:pPr>
        <w:pStyle w:val="a9"/>
        <w:numPr>
          <w:ilvl w:val="0"/>
          <w:numId w:val="8"/>
        </w:numPr>
        <w:spacing w:before="120"/>
        <w:jc w:val="both"/>
        <w:rPr>
          <w:rFonts w:cstheme="minorHAnsi"/>
          <w:sz w:val="24"/>
        </w:rPr>
      </w:pPr>
      <w:r w:rsidRPr="006878D4">
        <w:rPr>
          <w:rFonts w:cstheme="minorHAnsi"/>
          <w:sz w:val="24"/>
        </w:rPr>
        <w:t xml:space="preserve">Основной способ сбора первичных данных – </w:t>
      </w:r>
      <w:proofErr w:type="spellStart"/>
      <w:r w:rsidRPr="006878D4">
        <w:rPr>
          <w:rFonts w:cstheme="minorHAnsi"/>
          <w:sz w:val="24"/>
        </w:rPr>
        <w:t>самозаполнение</w:t>
      </w:r>
      <w:proofErr w:type="spellEnd"/>
      <w:r w:rsidRPr="006878D4">
        <w:rPr>
          <w:rFonts w:cstheme="minorHAnsi"/>
          <w:sz w:val="24"/>
        </w:rPr>
        <w:t xml:space="preserve"> онлайн-анкеты (</w:t>
      </w:r>
      <w:proofErr w:type="spellStart"/>
      <w:r w:rsidRPr="006878D4">
        <w:rPr>
          <w:rFonts w:cstheme="minorHAnsi"/>
          <w:sz w:val="24"/>
        </w:rPr>
        <w:t>гугл</w:t>
      </w:r>
      <w:proofErr w:type="spellEnd"/>
      <w:r w:rsidRPr="006878D4">
        <w:rPr>
          <w:rFonts w:cstheme="minorHAnsi"/>
          <w:sz w:val="24"/>
        </w:rPr>
        <w:t xml:space="preserve">-формы), размещенной на </w:t>
      </w:r>
      <w:r w:rsidR="006878D4" w:rsidRPr="006878D4">
        <w:rPr>
          <w:rFonts w:cstheme="minorHAnsi"/>
          <w:sz w:val="24"/>
        </w:rPr>
        <w:t>сайте «Комитет 10 декабря». Специфика сайта (создан в период подъема гражданской активности конца 2011 года, использовался как одна из основных площадок межрегиональной координации гражданского актива, а также для реализации проекта «Гражданин Социолог») позволяет обеспечить необходимый уровень заинтересованности и доверия респондентов.</w:t>
      </w:r>
    </w:p>
    <w:p w:rsidR="00E94876" w:rsidRPr="00DA2FE3" w:rsidRDefault="00E94876" w:rsidP="006878D4">
      <w:pPr>
        <w:pStyle w:val="af1"/>
        <w:numPr>
          <w:ilvl w:val="0"/>
          <w:numId w:val="8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DA2FE3">
        <w:rPr>
          <w:rFonts w:asciiTheme="minorHAnsi" w:hAnsiTheme="minorHAnsi" w:cstheme="minorHAnsi"/>
        </w:rPr>
        <w:t xml:space="preserve">Для </w:t>
      </w:r>
      <w:r w:rsidR="00E87CDE">
        <w:rPr>
          <w:rFonts w:asciiTheme="minorHAnsi" w:hAnsiTheme="minorHAnsi" w:cstheme="minorHAnsi"/>
        </w:rPr>
        <w:t xml:space="preserve">повышения диверсификации выборки приглашение к анкетированию размещается на различных сетевых платформах, в том числе: в </w:t>
      </w:r>
      <w:proofErr w:type="spellStart"/>
      <w:r w:rsidR="00E87CDE">
        <w:rPr>
          <w:rFonts w:asciiTheme="minorHAnsi" w:hAnsiTheme="minorHAnsi" w:cstheme="minorHAnsi"/>
        </w:rPr>
        <w:t>Твиттере</w:t>
      </w:r>
      <w:proofErr w:type="spellEnd"/>
      <w:r w:rsidR="00E87CDE">
        <w:rPr>
          <w:rFonts w:asciiTheme="minorHAnsi" w:hAnsiTheme="minorHAnsi" w:cstheme="minorHAnsi"/>
        </w:rPr>
        <w:t xml:space="preserve">, Фейсбуке, </w:t>
      </w:r>
      <w:proofErr w:type="spellStart"/>
      <w:r w:rsidR="00E87CDE">
        <w:rPr>
          <w:rFonts w:asciiTheme="minorHAnsi" w:hAnsiTheme="minorHAnsi" w:cstheme="minorHAnsi"/>
        </w:rPr>
        <w:t>ВКонтакте</w:t>
      </w:r>
      <w:proofErr w:type="spellEnd"/>
      <w:r w:rsidR="00E87CDE">
        <w:rPr>
          <w:rFonts w:asciiTheme="minorHAnsi" w:hAnsiTheme="minorHAnsi" w:cstheme="minorHAnsi"/>
        </w:rPr>
        <w:t xml:space="preserve">, в Живом Журнале, а также в закрытых скайп-чатах и </w:t>
      </w:r>
      <w:proofErr w:type="spellStart"/>
      <w:r w:rsidR="00E87CDE">
        <w:rPr>
          <w:rFonts w:asciiTheme="minorHAnsi" w:hAnsiTheme="minorHAnsi" w:cstheme="minorHAnsi"/>
        </w:rPr>
        <w:t>гугл</w:t>
      </w:r>
      <w:proofErr w:type="spellEnd"/>
      <w:r w:rsidR="00E87CDE">
        <w:rPr>
          <w:rFonts w:asciiTheme="minorHAnsi" w:hAnsiTheme="minorHAnsi" w:cstheme="minorHAnsi"/>
        </w:rPr>
        <w:t>-группах гражданских активистов из различных регионов России</w:t>
      </w:r>
      <w:r w:rsidR="00F01CC2" w:rsidRPr="00DA2FE3">
        <w:rPr>
          <w:rFonts w:asciiTheme="minorHAnsi" w:hAnsiTheme="minorHAnsi" w:cstheme="minorHAnsi"/>
        </w:rPr>
        <w:t>.</w:t>
      </w:r>
    </w:p>
    <w:p w:rsidR="00DA2FE3" w:rsidRDefault="001B04C9" w:rsidP="00DA2FE3">
      <w:pPr>
        <w:pStyle w:val="2"/>
      </w:pPr>
      <w:r w:rsidRPr="00DA2FE3">
        <w:t>Сроки</w:t>
      </w:r>
    </w:p>
    <w:p w:rsidR="00E94876" w:rsidRDefault="00742B1E" w:rsidP="00161EA8">
      <w:pPr>
        <w:pStyle w:val="af1"/>
        <w:numPr>
          <w:ilvl w:val="0"/>
          <w:numId w:val="9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ходе исследования проводится два раунда сбора первичной </w:t>
      </w:r>
      <w:proofErr w:type="spellStart"/>
      <w:r>
        <w:rPr>
          <w:rFonts w:asciiTheme="minorHAnsi" w:hAnsiTheme="minorHAnsi" w:cstheme="minorHAnsi"/>
        </w:rPr>
        <w:t>информции</w:t>
      </w:r>
      <w:proofErr w:type="spellEnd"/>
      <w:r>
        <w:rPr>
          <w:rFonts w:asciiTheme="minorHAnsi" w:hAnsiTheme="minorHAnsi" w:cstheme="minorHAnsi"/>
        </w:rPr>
        <w:t>: в феврале-марте и в сентябре-октябре 2014 года.</w:t>
      </w:r>
    </w:p>
    <w:p w:rsidR="00161EA8" w:rsidRPr="00DA2FE3" w:rsidRDefault="00161EA8" w:rsidP="00161EA8">
      <w:pPr>
        <w:pStyle w:val="af1"/>
        <w:numPr>
          <w:ilvl w:val="0"/>
          <w:numId w:val="9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 и анализ данных – ноябрь-декабрь 2014 года.</w:t>
      </w:r>
    </w:p>
    <w:p w:rsidR="001B04C9" w:rsidRPr="00DA2FE3" w:rsidRDefault="00AF69AE" w:rsidP="00DA2FE3">
      <w:pPr>
        <w:pStyle w:val="2"/>
      </w:pPr>
      <w:r>
        <w:lastRenderedPageBreak/>
        <w:t>Организация</w:t>
      </w:r>
    </w:p>
    <w:p w:rsidR="00742B1E" w:rsidRDefault="00742B1E" w:rsidP="00742B1E">
      <w:pPr>
        <w:pStyle w:val="af1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и</w:t>
      </w:r>
      <w:r w:rsidR="00140326" w:rsidRPr="00DA2FE3">
        <w:rPr>
          <w:rFonts w:asciiTheme="minorHAnsi" w:hAnsiTheme="minorHAnsi" w:cstheme="minorHAnsi"/>
        </w:rPr>
        <w:t>сследовани</w:t>
      </w:r>
      <w:r w:rsidR="00B35860"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</w:rPr>
        <w:t xml:space="preserve"> применяются методы </w:t>
      </w:r>
      <w:proofErr w:type="spellStart"/>
      <w:r w:rsidR="00140326" w:rsidRPr="00DA2FE3">
        <w:rPr>
          <w:rFonts w:asciiTheme="minorHAnsi" w:hAnsiTheme="minorHAnsi" w:cstheme="minorHAnsi"/>
          <w:i/>
        </w:rPr>
        <w:t>collaborative</w:t>
      </w:r>
      <w:proofErr w:type="spellEnd"/>
      <w:r w:rsidR="00140326" w:rsidRPr="00DA2FE3">
        <w:rPr>
          <w:rFonts w:asciiTheme="minorHAnsi" w:hAnsiTheme="minorHAnsi" w:cstheme="minorHAnsi"/>
          <w:i/>
        </w:rPr>
        <w:t xml:space="preserve"> </w:t>
      </w:r>
      <w:proofErr w:type="spellStart"/>
      <w:r w:rsidR="00140326" w:rsidRPr="00DA2FE3">
        <w:rPr>
          <w:rFonts w:asciiTheme="minorHAnsi" w:hAnsiTheme="minorHAnsi" w:cstheme="minorHAnsi"/>
          <w:i/>
        </w:rPr>
        <w:t>open</w:t>
      </w:r>
      <w:proofErr w:type="spellEnd"/>
      <w:r w:rsidR="00140326" w:rsidRPr="00DA2FE3">
        <w:rPr>
          <w:rFonts w:asciiTheme="minorHAnsi" w:hAnsiTheme="minorHAnsi" w:cstheme="minorHAnsi"/>
          <w:i/>
        </w:rPr>
        <w:t xml:space="preserve"> </w:t>
      </w:r>
      <w:proofErr w:type="spellStart"/>
      <w:r w:rsidR="00140326" w:rsidRPr="00DA2FE3">
        <w:rPr>
          <w:rFonts w:asciiTheme="minorHAnsi" w:hAnsiTheme="minorHAnsi" w:cstheme="minorHAnsi"/>
          <w:i/>
        </w:rPr>
        <w:t>research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r w:rsidRPr="00742B1E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  <w:lang w:val="en-US"/>
        </w:rPr>
        <w:t>COR</w:t>
      </w:r>
      <w:r w:rsidRPr="00742B1E">
        <w:rPr>
          <w:rFonts w:asciiTheme="minorHAnsi" w:hAnsiTheme="minorHAnsi" w:cstheme="minorHAnsi"/>
          <w:i/>
        </w:rPr>
        <w:t>)</w:t>
      </w:r>
      <w:r w:rsidR="00B35860" w:rsidRPr="00B35860">
        <w:rPr>
          <w:rFonts w:asciiTheme="minorHAnsi" w:hAnsiTheme="minorHAnsi" w:cstheme="minorHAnsi"/>
        </w:rPr>
        <w:t>, а именно</w:t>
      </w:r>
      <w:r w:rsidRPr="00742B1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все стадии и компоненты исследования открыты для заинтересованного и ответственного профессионального участия. </w:t>
      </w:r>
    </w:p>
    <w:p w:rsidR="00742B1E" w:rsidRDefault="00742B1E" w:rsidP="00742B1E">
      <w:pPr>
        <w:pStyle w:val="af1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742B1E">
        <w:rPr>
          <w:rFonts w:asciiTheme="minorHAnsi" w:hAnsiTheme="minorHAnsi" w:cstheme="minorHAnsi"/>
        </w:rPr>
        <w:t>Первичн</w:t>
      </w:r>
      <w:r>
        <w:rPr>
          <w:rFonts w:asciiTheme="minorHAnsi" w:hAnsiTheme="minorHAnsi" w:cstheme="minorHAnsi"/>
        </w:rPr>
        <w:t>ая постановка и общая координация осуществляется АРИ.</w:t>
      </w:r>
      <w:r w:rsidRPr="00742B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Инициатор и координатор проекта – руководитель АРИ Виктор Корб.</w:t>
      </w:r>
    </w:p>
    <w:p w:rsidR="00140326" w:rsidRDefault="00742B1E" w:rsidP="00742B1E">
      <w:pPr>
        <w:pStyle w:val="af1"/>
        <w:numPr>
          <w:ilvl w:val="0"/>
          <w:numId w:val="6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уточнении постановки, доработке анкеты оказывали содействие участники сетевого сообщества в Фейсбуке </w:t>
      </w:r>
      <w:hyperlink r:id="rId7" w:history="1">
        <w:r w:rsidRPr="002106C1">
          <w:rPr>
            <w:rStyle w:val="aa"/>
            <w:rFonts w:asciiTheme="minorHAnsi" w:hAnsiTheme="minorHAnsi" w:cstheme="minorHAnsi"/>
          </w:rPr>
          <w:t>СОЦПОХ</w:t>
        </w:r>
      </w:hyperlink>
      <w:r>
        <w:rPr>
          <w:rFonts w:asciiTheme="minorHAnsi" w:hAnsiTheme="minorHAnsi" w:cstheme="minorHAnsi"/>
        </w:rPr>
        <w:t xml:space="preserve">. </w:t>
      </w:r>
    </w:p>
    <w:p w:rsidR="00054809" w:rsidRDefault="00054809" w:rsidP="00054809">
      <w:pPr>
        <w:pStyle w:val="2"/>
      </w:pPr>
      <w:r>
        <w:t>Анкета</w:t>
      </w:r>
    </w:p>
    <w:p w:rsidR="00054809" w:rsidRPr="00DA2FE3" w:rsidRDefault="00161EA8" w:rsidP="00161EA8">
      <w:pPr>
        <w:pStyle w:val="af1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Анкета размещена в системе </w:t>
      </w:r>
      <w:proofErr w:type="spellStart"/>
      <w:r>
        <w:rPr>
          <w:rFonts w:asciiTheme="minorHAnsi" w:hAnsiTheme="minorHAnsi" w:cstheme="minorHAnsi"/>
        </w:rPr>
        <w:t>Гугл.док</w:t>
      </w:r>
      <w:proofErr w:type="spellEnd"/>
      <w:r>
        <w:rPr>
          <w:rFonts w:asciiTheme="minorHAnsi" w:hAnsiTheme="minorHAnsi" w:cstheme="minorHAnsi"/>
        </w:rPr>
        <w:t xml:space="preserve">. Основной доступ организован через </w:t>
      </w:r>
      <w:proofErr w:type="spellStart"/>
      <w:r>
        <w:rPr>
          <w:rFonts w:asciiTheme="minorHAnsi" w:hAnsiTheme="minorHAnsi" w:cstheme="minorHAnsi"/>
        </w:rPr>
        <w:t>виджет</w:t>
      </w:r>
      <w:proofErr w:type="spellEnd"/>
      <w:r>
        <w:rPr>
          <w:rFonts w:asciiTheme="minorHAnsi" w:hAnsiTheme="minorHAnsi" w:cstheme="minorHAnsi"/>
        </w:rPr>
        <w:t xml:space="preserve"> на странице </w:t>
      </w:r>
      <w:hyperlink r:id="rId8" w:history="1">
        <w:r w:rsidRPr="008B6B64">
          <w:rPr>
            <w:rStyle w:val="aa"/>
            <w:rFonts w:asciiTheme="minorHAnsi" w:hAnsiTheme="minorHAnsi" w:cstheme="minorHAnsi"/>
          </w:rPr>
          <w:t>http://com10dec.ru/publ/15-1-0-104</w:t>
        </w:r>
      </w:hyperlink>
      <w:r>
        <w:rPr>
          <w:rFonts w:asciiTheme="minorHAnsi" w:hAnsiTheme="minorHAnsi" w:cstheme="minorHAnsi"/>
        </w:rPr>
        <w:t xml:space="preserve"> </w:t>
      </w:r>
    </w:p>
    <w:p w:rsidR="001B04C9" w:rsidRPr="00DA2FE3" w:rsidRDefault="001B04C9" w:rsidP="001B04C9">
      <w:pPr>
        <w:pStyle w:val="af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54809" w:rsidRDefault="00102C46" w:rsidP="00054809">
      <w:pPr>
        <w:pStyle w:val="2"/>
      </w:pPr>
      <w:r>
        <w:t>Коммуникации</w:t>
      </w:r>
    </w:p>
    <w:p w:rsidR="00102C46" w:rsidRDefault="00102C46" w:rsidP="00054809">
      <w:pPr>
        <w:pStyle w:val="af1"/>
        <w:shd w:val="clear" w:color="auto" w:fill="FFFFFF"/>
        <w:spacing w:before="120" w:beforeAutospacing="0" w:after="0" w:afterAutospacing="0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 рабочих коммуникаций в рамках реализации проекта используются следующие площадки и контакты:</w:t>
      </w:r>
    </w:p>
    <w:p w:rsidR="0085175A" w:rsidRDefault="0085175A" w:rsidP="0087515A">
      <w:pPr>
        <w:pStyle w:val="af1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Сообщество профессиональных социологов </w:t>
      </w:r>
      <w:hyperlink r:id="rId9" w:history="1">
        <w:r w:rsidRPr="0085175A">
          <w:rPr>
            <w:rStyle w:val="aa"/>
            <w:rFonts w:asciiTheme="minorHAnsi" w:hAnsiTheme="minorHAnsi" w:cstheme="minorHAnsi"/>
          </w:rPr>
          <w:t>СОЦПОХ</w:t>
        </w:r>
      </w:hyperlink>
      <w:r>
        <w:rPr>
          <w:rFonts w:asciiTheme="minorHAnsi" w:hAnsiTheme="minorHAnsi" w:cstheme="minorHAnsi"/>
        </w:rPr>
        <w:t>.</w:t>
      </w:r>
    </w:p>
    <w:p w:rsidR="0087515A" w:rsidRDefault="00E87CDE" w:rsidP="0087515A">
      <w:pPr>
        <w:pStyle w:val="af1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Сайт «Комитет 10 декабря»</w:t>
      </w:r>
      <w:r w:rsidR="00C01CF7">
        <w:rPr>
          <w:rFonts w:asciiTheme="minorHAnsi" w:hAnsiTheme="minorHAnsi" w:cstheme="minorHAnsi"/>
        </w:rPr>
        <w:t xml:space="preserve"> </w:t>
      </w:r>
      <w:r w:rsidR="00245B20">
        <w:rPr>
          <w:rFonts w:asciiTheme="minorHAnsi" w:hAnsiTheme="minorHAnsi" w:cstheme="minorHAnsi"/>
        </w:rPr>
        <w:t>(</w:t>
      </w:r>
      <w:hyperlink r:id="rId10" w:history="1">
        <w:r w:rsidR="00245B20" w:rsidRPr="0085175A">
          <w:rPr>
            <w:rStyle w:val="aa"/>
            <w:rFonts w:asciiTheme="minorHAnsi" w:hAnsiTheme="minorHAnsi" w:cstheme="minorHAnsi"/>
          </w:rPr>
          <w:t>комментарии</w:t>
        </w:r>
      </w:hyperlink>
      <w:r w:rsidR="00245B20">
        <w:rPr>
          <w:rFonts w:asciiTheme="minorHAnsi" w:hAnsiTheme="minorHAnsi" w:cstheme="minorHAnsi"/>
        </w:rPr>
        <w:t xml:space="preserve">, </w:t>
      </w:r>
      <w:hyperlink r:id="rId11" w:history="1">
        <w:r w:rsidR="00245B20" w:rsidRPr="0085175A">
          <w:rPr>
            <w:rStyle w:val="aa"/>
            <w:rFonts w:asciiTheme="minorHAnsi" w:hAnsiTheme="minorHAnsi" w:cstheme="minorHAnsi"/>
          </w:rPr>
          <w:t>форум</w:t>
        </w:r>
      </w:hyperlink>
      <w:r w:rsidR="00245B20">
        <w:rPr>
          <w:rFonts w:asciiTheme="minorHAnsi" w:hAnsiTheme="minorHAnsi" w:cstheme="minorHAnsi"/>
        </w:rPr>
        <w:t>, личные контакты).</w:t>
      </w:r>
    </w:p>
    <w:p w:rsidR="001B04C9" w:rsidRDefault="00C01CF7" w:rsidP="00C01CF7">
      <w:pPr>
        <w:pStyle w:val="af1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Виктор Корб: </w:t>
      </w:r>
      <w:hyperlink r:id="rId12" w:history="1">
        <w:r w:rsidRPr="008B6B64">
          <w:rPr>
            <w:rStyle w:val="aa"/>
            <w:rFonts w:asciiTheme="minorHAnsi" w:hAnsiTheme="minorHAnsi" w:cstheme="minorHAnsi"/>
            <w:lang w:val="en-US"/>
          </w:rPr>
          <w:t>korbvv</w:t>
        </w:r>
        <w:r w:rsidRPr="00C01CF7">
          <w:rPr>
            <w:rStyle w:val="aa"/>
            <w:rFonts w:asciiTheme="minorHAnsi" w:hAnsiTheme="minorHAnsi" w:cstheme="minorHAnsi"/>
          </w:rPr>
          <w:t>@</w:t>
        </w:r>
        <w:r w:rsidRPr="008B6B64">
          <w:rPr>
            <w:rStyle w:val="aa"/>
            <w:rFonts w:asciiTheme="minorHAnsi" w:hAnsiTheme="minorHAnsi" w:cstheme="minorHAnsi"/>
            <w:lang w:val="en-US"/>
          </w:rPr>
          <w:t>gmail</w:t>
        </w:r>
        <w:r w:rsidRPr="00C01CF7">
          <w:rPr>
            <w:rStyle w:val="aa"/>
            <w:rFonts w:asciiTheme="minorHAnsi" w:hAnsiTheme="minorHAnsi" w:cstheme="minorHAnsi"/>
          </w:rPr>
          <w:t>.</w:t>
        </w:r>
        <w:r w:rsidRPr="008B6B64">
          <w:rPr>
            <w:rStyle w:val="aa"/>
            <w:rFonts w:asciiTheme="minorHAnsi" w:hAnsiTheme="minorHAnsi" w:cstheme="minorHAnsi"/>
            <w:lang w:val="en-US"/>
          </w:rPr>
          <w:t>com</w:t>
        </w:r>
      </w:hyperlink>
      <w:r w:rsidRPr="00C01CF7">
        <w:rPr>
          <w:rFonts w:asciiTheme="minorHAnsi" w:hAnsiTheme="minorHAnsi" w:cstheme="minorHAnsi"/>
        </w:rPr>
        <w:t>, +7-913-662-0363</w:t>
      </w:r>
      <w:r>
        <w:rPr>
          <w:rFonts w:asciiTheme="minorHAnsi" w:hAnsiTheme="minorHAnsi" w:cstheme="minorHAnsi"/>
        </w:rPr>
        <w:t>.</w:t>
      </w:r>
    </w:p>
    <w:p w:rsidR="0085175A" w:rsidRPr="00DA2FE3" w:rsidRDefault="0085175A" w:rsidP="00C01CF7">
      <w:pPr>
        <w:pStyle w:val="af1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Закрытая гугл-группа-рассылка.</w:t>
      </w:r>
      <w:bookmarkStart w:id="0" w:name="_GoBack"/>
      <w:bookmarkEnd w:id="0"/>
    </w:p>
    <w:sectPr w:rsidR="0085175A" w:rsidRPr="00DA2FE3" w:rsidSect="00E94876">
      <w:headerReference w:type="default" r:id="rId13"/>
      <w:pgSz w:w="11906" w:h="16838"/>
      <w:pgMar w:top="1559" w:right="1276" w:bottom="1276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A0F" w:rsidRDefault="00733A0F" w:rsidP="00FD5BBE">
      <w:r>
        <w:separator/>
      </w:r>
    </w:p>
  </w:endnote>
  <w:endnote w:type="continuationSeparator" w:id="0">
    <w:p w:rsidR="00733A0F" w:rsidRDefault="00733A0F" w:rsidP="00FD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A0F" w:rsidRDefault="00733A0F" w:rsidP="00FD5BBE">
      <w:r>
        <w:separator/>
      </w:r>
    </w:p>
  </w:footnote>
  <w:footnote w:type="continuationSeparator" w:id="0">
    <w:p w:rsidR="00733A0F" w:rsidRDefault="00733A0F" w:rsidP="00FD5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FE3" w:rsidRPr="00F10F67" w:rsidRDefault="00F10F67" w:rsidP="0085175A">
    <w:pPr>
      <w:pStyle w:val="ab"/>
      <w:ind w:firstLine="708"/>
    </w:pPr>
    <w:r>
      <w:rPr>
        <w:noProof/>
        <w:lang w:eastAsia="ru-RU"/>
      </w:rPr>
      <w:drawing>
        <wp:anchor distT="0" distB="0" distL="0" distR="360045" simplePos="0" relativeHeight="251658240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-335915</wp:posOffset>
          </wp:positionV>
          <wp:extent cx="648000" cy="666000"/>
          <wp:effectExtent l="0" t="0" r="0" b="1270"/>
          <wp:wrapTight wrapText="right">
            <wp:wrapPolygon edited="0">
              <wp:start x="0" y="0"/>
              <wp:lineTo x="0" y="21023"/>
              <wp:lineTo x="20965" y="21023"/>
              <wp:lineTo x="20965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I_BRN_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75A">
      <w:rPr>
        <w:noProof/>
        <w:lang w:eastAsia="ru-RU"/>
      </w:rPr>
      <w:t xml:space="preserve">       </w:t>
    </w:r>
    <w:r w:rsidRPr="00F10F67">
      <w:rPr>
        <w:noProof/>
        <w:lang w:eastAsia="ru-RU"/>
      </w:rPr>
      <w:t xml:space="preserve"> </w:t>
    </w:r>
    <w:r>
      <w:rPr>
        <w:rFonts w:ascii="Verdana" w:hAnsi="Verdana"/>
        <w:noProof/>
        <w:sz w:val="28"/>
        <w:szCs w:val="28"/>
        <w:lang w:eastAsia="ru-RU"/>
      </w:rPr>
      <w:t xml:space="preserve">Агентство </w:t>
    </w:r>
    <w:r w:rsidRPr="00F10F67">
      <w:rPr>
        <w:rFonts w:ascii="Verdana" w:hAnsi="Verdana"/>
        <w:noProof/>
        <w:sz w:val="28"/>
        <w:szCs w:val="28"/>
        <w:lang w:eastAsia="ru-RU"/>
      </w:rPr>
      <w:t>Региональных Исследований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E41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CB237F"/>
    <w:multiLevelType w:val="multilevel"/>
    <w:tmpl w:val="5E741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6485B65"/>
    <w:multiLevelType w:val="hybridMultilevel"/>
    <w:tmpl w:val="154A340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F31A99"/>
    <w:multiLevelType w:val="hybridMultilevel"/>
    <w:tmpl w:val="381295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3AA50A3"/>
    <w:multiLevelType w:val="hybridMultilevel"/>
    <w:tmpl w:val="7B62F9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F043507"/>
    <w:multiLevelType w:val="hybridMultilevel"/>
    <w:tmpl w:val="C038AAF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45F32B7C"/>
    <w:multiLevelType w:val="hybridMultilevel"/>
    <w:tmpl w:val="F1028D3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7A120C6"/>
    <w:multiLevelType w:val="hybridMultilevel"/>
    <w:tmpl w:val="02082F0C"/>
    <w:lvl w:ilvl="0" w:tplc="07664904">
      <w:start w:val="1"/>
      <w:numFmt w:val="bullet"/>
      <w:pStyle w:val="a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56040EB3"/>
    <w:multiLevelType w:val="hybridMultilevel"/>
    <w:tmpl w:val="169A5F58"/>
    <w:lvl w:ilvl="0" w:tplc="32C88D14">
      <w:start w:val="1"/>
      <w:numFmt w:val="bullet"/>
      <w:pStyle w:val="a0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5ED146AD"/>
    <w:multiLevelType w:val="hybridMultilevel"/>
    <w:tmpl w:val="52EA5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F8F3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6D"/>
    <w:rsid w:val="0003781D"/>
    <w:rsid w:val="00054809"/>
    <w:rsid w:val="00056225"/>
    <w:rsid w:val="0007363E"/>
    <w:rsid w:val="000F7E39"/>
    <w:rsid w:val="00102C46"/>
    <w:rsid w:val="00102D7B"/>
    <w:rsid w:val="00140326"/>
    <w:rsid w:val="00161EA8"/>
    <w:rsid w:val="001A431D"/>
    <w:rsid w:val="001B04C9"/>
    <w:rsid w:val="001E5D9B"/>
    <w:rsid w:val="001E6172"/>
    <w:rsid w:val="002106C1"/>
    <w:rsid w:val="00245B20"/>
    <w:rsid w:val="00250D6D"/>
    <w:rsid w:val="00263C9F"/>
    <w:rsid w:val="0032456C"/>
    <w:rsid w:val="00443D8D"/>
    <w:rsid w:val="0044753F"/>
    <w:rsid w:val="004E36AE"/>
    <w:rsid w:val="006878D4"/>
    <w:rsid w:val="006B184C"/>
    <w:rsid w:val="006E2DCE"/>
    <w:rsid w:val="00727AA8"/>
    <w:rsid w:val="00733A0F"/>
    <w:rsid w:val="00742B1E"/>
    <w:rsid w:val="00794184"/>
    <w:rsid w:val="007F381A"/>
    <w:rsid w:val="0085175A"/>
    <w:rsid w:val="0087515A"/>
    <w:rsid w:val="008A547E"/>
    <w:rsid w:val="008C625B"/>
    <w:rsid w:val="008F2B43"/>
    <w:rsid w:val="00AF69AE"/>
    <w:rsid w:val="00B35860"/>
    <w:rsid w:val="00B4550E"/>
    <w:rsid w:val="00B45B21"/>
    <w:rsid w:val="00B62168"/>
    <w:rsid w:val="00B85781"/>
    <w:rsid w:val="00C01CF7"/>
    <w:rsid w:val="00C903B4"/>
    <w:rsid w:val="00CA2C94"/>
    <w:rsid w:val="00D335B3"/>
    <w:rsid w:val="00D675F5"/>
    <w:rsid w:val="00DA2FE3"/>
    <w:rsid w:val="00DD10DA"/>
    <w:rsid w:val="00E2636C"/>
    <w:rsid w:val="00E87CDE"/>
    <w:rsid w:val="00E94876"/>
    <w:rsid w:val="00F01CC2"/>
    <w:rsid w:val="00F10F67"/>
    <w:rsid w:val="00F325CA"/>
    <w:rsid w:val="00F83FD0"/>
    <w:rsid w:val="00FD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893146-DC77-4F9F-B109-818B9C59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F10F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6878D4"/>
    <w:pPr>
      <w:keepNext/>
      <w:keepLines/>
      <w:spacing w:before="120" w:after="40"/>
      <w:contextualSpacing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qFormat/>
    <w:rsid w:val="00E2636C"/>
    <w:pPr>
      <w:suppressAutoHyphens/>
      <w:spacing w:before="60"/>
      <w:jc w:val="both"/>
    </w:pPr>
    <w:rPr>
      <w:rFonts w:ascii="Cambria" w:eastAsia="Times New Roman" w:hAnsi="Cambria"/>
      <w:sz w:val="24"/>
      <w:szCs w:val="24"/>
      <w:lang w:val="x-none" w:eastAsia="ar-SA"/>
    </w:rPr>
  </w:style>
  <w:style w:type="character" w:customStyle="1" w:styleId="a6">
    <w:name w:val="Основной текст Знак"/>
    <w:link w:val="a5"/>
    <w:rsid w:val="00E2636C"/>
    <w:rPr>
      <w:rFonts w:ascii="Cambria" w:eastAsia="Times New Roman" w:hAnsi="Cambria"/>
      <w:sz w:val="24"/>
      <w:szCs w:val="24"/>
      <w:lang w:val="x-none" w:eastAsia="ar-SA"/>
    </w:rPr>
  </w:style>
  <w:style w:type="paragraph" w:styleId="a7">
    <w:name w:val="Body Text Indent"/>
    <w:basedOn w:val="a5"/>
    <w:link w:val="a8"/>
    <w:qFormat/>
    <w:rsid w:val="00E2636C"/>
    <w:pPr>
      <w:ind w:firstLine="567"/>
    </w:pPr>
    <w:rPr>
      <w:sz w:val="23"/>
      <w:szCs w:val="22"/>
    </w:rPr>
  </w:style>
  <w:style w:type="character" w:customStyle="1" w:styleId="a8">
    <w:name w:val="Основной текст с отступом Знак"/>
    <w:link w:val="a7"/>
    <w:rsid w:val="00E2636C"/>
    <w:rPr>
      <w:rFonts w:ascii="Cambria" w:eastAsia="Times New Roman" w:hAnsi="Cambria"/>
      <w:sz w:val="23"/>
      <w:lang w:val="x-none" w:eastAsia="ar-SA"/>
    </w:rPr>
  </w:style>
  <w:style w:type="paragraph" w:styleId="a0">
    <w:name w:val="Block Text"/>
    <w:basedOn w:val="a1"/>
    <w:uiPriority w:val="99"/>
    <w:unhideWhenUsed/>
    <w:qFormat/>
    <w:rsid w:val="00E2636C"/>
    <w:pPr>
      <w:numPr>
        <w:numId w:val="1"/>
      </w:numPr>
      <w:spacing w:before="20"/>
    </w:pPr>
    <w:rPr>
      <w:rFonts w:ascii="Cambria" w:eastAsia="Calibri" w:hAnsi="Cambria" w:cs="Times New Roman"/>
      <w:i/>
      <w:sz w:val="24"/>
    </w:rPr>
  </w:style>
  <w:style w:type="paragraph" w:styleId="a">
    <w:name w:val="List Bullet"/>
    <w:basedOn w:val="a1"/>
    <w:autoRedefine/>
    <w:qFormat/>
    <w:rsid w:val="00E2636C"/>
    <w:pPr>
      <w:numPr>
        <w:numId w:val="3"/>
      </w:numPr>
      <w:spacing w:before="20"/>
      <w:jc w:val="both"/>
    </w:pPr>
    <w:rPr>
      <w:rFonts w:ascii="Cambria" w:eastAsia="Times New Roman" w:hAnsi="Cambria" w:cs="Times New Roman"/>
      <w:sz w:val="24"/>
      <w:szCs w:val="20"/>
      <w:lang w:eastAsia="ru-RU"/>
    </w:rPr>
  </w:style>
  <w:style w:type="paragraph" w:styleId="a9">
    <w:name w:val="List Paragraph"/>
    <w:basedOn w:val="a1"/>
    <w:uiPriority w:val="34"/>
    <w:qFormat/>
    <w:rsid w:val="00250D6D"/>
    <w:pPr>
      <w:ind w:left="720"/>
      <w:contextualSpacing/>
    </w:pPr>
  </w:style>
  <w:style w:type="character" w:customStyle="1" w:styleId="apple-converted-space">
    <w:name w:val="apple-converted-space"/>
    <w:basedOn w:val="a2"/>
    <w:rsid w:val="00727AA8"/>
  </w:style>
  <w:style w:type="character" w:styleId="aa">
    <w:name w:val="Hyperlink"/>
    <w:basedOn w:val="a2"/>
    <w:uiPriority w:val="99"/>
    <w:unhideWhenUsed/>
    <w:rsid w:val="00727AA8"/>
    <w:rPr>
      <w:color w:val="0000FF"/>
      <w:u w:val="single"/>
    </w:rPr>
  </w:style>
  <w:style w:type="paragraph" w:styleId="ab">
    <w:name w:val="header"/>
    <w:basedOn w:val="a1"/>
    <w:link w:val="ac"/>
    <w:uiPriority w:val="99"/>
    <w:unhideWhenUsed/>
    <w:rsid w:val="00FD5B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FD5BBE"/>
  </w:style>
  <w:style w:type="paragraph" w:styleId="ad">
    <w:name w:val="footer"/>
    <w:basedOn w:val="a1"/>
    <w:link w:val="ae"/>
    <w:uiPriority w:val="99"/>
    <w:unhideWhenUsed/>
    <w:rsid w:val="00FD5B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FD5BBE"/>
  </w:style>
  <w:style w:type="paragraph" w:styleId="af">
    <w:name w:val="Balloon Text"/>
    <w:basedOn w:val="a1"/>
    <w:link w:val="af0"/>
    <w:uiPriority w:val="99"/>
    <w:semiHidden/>
    <w:unhideWhenUsed/>
    <w:rsid w:val="00FD5B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FD5BBE"/>
    <w:rPr>
      <w:rFonts w:ascii="Tahoma" w:hAnsi="Tahoma" w:cs="Tahoma"/>
      <w:sz w:val="16"/>
      <w:szCs w:val="16"/>
    </w:rPr>
  </w:style>
  <w:style w:type="paragraph" w:styleId="af1">
    <w:name w:val="Normal (Web)"/>
    <w:basedOn w:val="a1"/>
    <w:rsid w:val="001B04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1">
    <w:name w:val="Paragr 1"/>
    <w:rsid w:val="001B04C9"/>
    <w:pPr>
      <w:widowControl w:val="0"/>
      <w:autoSpaceDE w:val="0"/>
      <w:autoSpaceDN w:val="0"/>
      <w:spacing w:before="60" w:line="300" w:lineRule="exact"/>
      <w:jc w:val="both"/>
    </w:pPr>
    <w:rPr>
      <w:rFonts w:ascii="Times New Roman" w:eastAsia="Calibri" w:hAnsi="Times New Roman" w:cs="Times New Roman"/>
      <w:lang w:eastAsia="ru-RU"/>
    </w:rPr>
  </w:style>
  <w:style w:type="character" w:styleId="af2">
    <w:name w:val="FollowedHyperlink"/>
    <w:basedOn w:val="a2"/>
    <w:uiPriority w:val="99"/>
    <w:semiHidden/>
    <w:unhideWhenUsed/>
    <w:rsid w:val="008C625B"/>
    <w:rPr>
      <w:color w:val="800080" w:themeColor="followed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F10F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6878D4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10dec.ru/publ/15-1-0-10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socpokh/permalink/617415444997558/" TargetMode="External"/><Relationship Id="rId12" Type="http://schemas.openxmlformats.org/officeDocument/2006/relationships/hyperlink" Target="mailto:korbv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m10dec.ru/forum/2-78-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om10dec.ru/publ/15-1-0-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socpokh/permalink/617415444997558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2875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проекта</vt:lpstr>
    </vt:vector>
  </TitlesOfParts>
  <Company>Открытое мнение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проекта</dc:title>
  <dc:subject>Потенциал гражданского протеста</dc:subject>
  <dc:creator>Виктор Корб</dc:creator>
  <cp:lastModifiedBy>KVV</cp:lastModifiedBy>
  <cp:revision>13</cp:revision>
  <dcterms:created xsi:type="dcterms:W3CDTF">2014-03-10T13:25:00Z</dcterms:created>
  <dcterms:modified xsi:type="dcterms:W3CDTF">2014-11-25T08:48:00Z</dcterms:modified>
</cp:coreProperties>
</file>